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25" w:rsidRPr="000F258B" w:rsidRDefault="000F258B">
      <w:pPr>
        <w:rPr>
          <w:sz w:val="32"/>
          <w:szCs w:val="32"/>
        </w:rPr>
      </w:pPr>
      <w:r w:rsidRPr="000F258B">
        <w:rPr>
          <w:sz w:val="32"/>
          <w:szCs w:val="32"/>
        </w:rPr>
        <w:t>На 01.01.2021  в детском саду № 407  - вакантных  мест  нет</w:t>
      </w:r>
    </w:p>
    <w:sectPr w:rsidR="00AC5425" w:rsidRPr="000F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58B"/>
    <w:rsid w:val="000F258B"/>
    <w:rsid w:val="00AC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2021-01-07T09:11:00Z</dcterms:created>
  <dcterms:modified xsi:type="dcterms:W3CDTF">2021-01-07T09:12:00Z</dcterms:modified>
</cp:coreProperties>
</file>